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1F83" w14:textId="77777777" w:rsidR="00BC5A19" w:rsidRDefault="00FE3E12" w:rsidP="00BC5A19">
      <w:pPr>
        <w:tabs>
          <w:tab w:val="left" w:pos="4536"/>
        </w:tabs>
        <w:spacing w:line="360" w:lineRule="auto"/>
        <w:rPr>
          <w:b/>
          <w:lang w:val="bg-BG"/>
        </w:rPr>
      </w:pPr>
      <w:bookmarkStart w:id="0" w:name="_GoBack"/>
      <w:bookmarkEnd w:id="0"/>
      <w:r w:rsidRPr="006D0DBF">
        <w:rPr>
          <w:b/>
          <w:bCs/>
          <w:lang w:val="bg-BG" w:eastAsia="bg-BG"/>
        </w:rPr>
        <w:tab/>
      </w:r>
      <w:r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62090EE1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9E0EB7">
        <w:rPr>
          <w:bCs/>
          <w:lang w:val="bg-BG" w:eastAsia="bg-BG"/>
        </w:rPr>
        <w:t>22,03 евро</w:t>
      </w:r>
      <w:r w:rsidR="007C08E1">
        <w:rPr>
          <w:bCs/>
          <w:lang w:val="bg-BG" w:eastAsia="bg-BG"/>
        </w:rPr>
        <w:t xml:space="preserve"> (м. </w:t>
      </w:r>
      <w:r w:rsidR="009E0EB7">
        <w:rPr>
          <w:bCs/>
          <w:lang w:val="bg-BG" w:eastAsia="bg-BG"/>
        </w:rPr>
        <w:t xml:space="preserve">март </w:t>
      </w:r>
      <w:r w:rsidR="007C08E1">
        <w:rPr>
          <w:bCs/>
          <w:lang w:val="bg-BG" w:eastAsia="bg-BG"/>
        </w:rPr>
        <w:t>202</w:t>
      </w:r>
      <w:r w:rsidR="009E0EB7">
        <w:rPr>
          <w:bCs/>
          <w:lang w:val="bg-BG" w:eastAsia="bg-BG"/>
        </w:rPr>
        <w:t>6</w:t>
      </w:r>
      <w:r w:rsidR="007C08E1">
        <w:rPr>
          <w:bCs/>
          <w:lang w:val="bg-BG" w:eastAsia="bg-BG"/>
        </w:rPr>
        <w:t xml:space="preserve">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8" w:history="1">
        <w:r w:rsidR="002735E1" w:rsidRPr="00026A5F">
          <w:rPr>
            <w:rStyle w:val="a9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026A5F" w:rsidRPr="00026A5F">
          <w:rPr>
            <w:rStyle w:val="a9"/>
            <w:bCs/>
            <w:lang w:val="bg-BG" w:eastAsia="bg-BG"/>
          </w:rPr>
          <w:t>здравноосигурител</w:t>
        </w:r>
        <w:r w:rsidR="002C620A">
          <w:rPr>
            <w:rStyle w:val="a9"/>
            <w:bCs/>
            <w:lang w:val="bg-BG" w:eastAsia="bg-BG"/>
          </w:rPr>
          <w:t>ния</w:t>
        </w:r>
        <w:r w:rsidR="00026A5F" w:rsidRPr="00026A5F">
          <w:rPr>
            <w:rStyle w:val="a9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>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9C9012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</w:t>
      </w:r>
      <w:r w:rsidR="009E0EB7">
        <w:rPr>
          <w:bCs/>
          <w:lang w:val="bg-BG" w:eastAsia="bg-BG"/>
        </w:rPr>
        <w:t>2026</w:t>
      </w:r>
      <w:r w:rsidR="009E0EB7" w:rsidRPr="00C70C04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0" w:history="1">
        <w:r w:rsidR="006059D2" w:rsidRPr="00EE0045">
          <w:rPr>
            <w:rStyle w:val="a9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83603A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1" w:history="1">
        <w:r w:rsidR="00547BD9" w:rsidRPr="006059D2">
          <w:rPr>
            <w:rStyle w:val="a9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83603A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a9"/>
            <w:bCs/>
            <w:lang w:val="bg-BG" w:eastAsia="bg-BG"/>
          </w:rPr>
          <w:t>плащане</w:t>
        </w:r>
      </w:hyperlink>
    </w:p>
    <w:p w14:paraId="5DC6D41C" w14:textId="77777777" w:rsidR="00267CD6" w:rsidRDefault="00267CD6" w:rsidP="00C70C04">
      <w:pPr>
        <w:spacing w:line="360" w:lineRule="auto"/>
        <w:ind w:firstLine="708"/>
        <w:jc w:val="both"/>
        <w:rPr>
          <w:b/>
          <w:bCs/>
          <w:i/>
          <w:lang w:val="en-US" w:eastAsia="bg-BG"/>
        </w:rPr>
      </w:pPr>
    </w:p>
    <w:p w14:paraId="2F70B350" w14:textId="01A97A5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lastRenderedPageBreak/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1AF4690" w14:textId="2F3E3AC4" w:rsidR="007959E1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</w:t>
      </w:r>
    </w:p>
    <w:p w14:paraId="005DFCA6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bCs/>
          <w:lang w:val="bg-BG" w:eastAsia="bg-BG"/>
        </w:rPr>
        <w:t xml:space="preserve">Документите могат да бъдат подадени лично или от пълномощник, като пълномощното не е задължително да бъде нотариално заверено, както следва:  </w:t>
      </w:r>
    </w:p>
    <w:p w14:paraId="30B20AA7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в офис на НАП;</w:t>
      </w:r>
    </w:p>
    <w:p w14:paraId="394F71CD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чрез лицензиран пощенски оператор с обратна разписка;</w:t>
      </w:r>
    </w:p>
    <w:p w14:paraId="37CD9220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на официалните електронни адреси на структурите на НАП с КЕП;</w:t>
      </w:r>
    </w:p>
    <w:p w14:paraId="2B5EFF5A" w14:textId="646BA87E" w:rsidR="00C70C04" w:rsidRPr="00C70C04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през ССЕВ - Система за сигурно електронно връчване чрез ПИК: https://edelivery.egov.bg.</w:t>
      </w:r>
      <w:r w:rsidR="00C70C04" w:rsidRPr="00C70C04">
        <w:rPr>
          <w:bCs/>
          <w:lang w:val="bg-BG" w:eastAsia="bg-BG"/>
        </w:rPr>
        <w:t xml:space="preserve">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1B8D6673" w:rsidR="006059D2" w:rsidRPr="00EF6CE4" w:rsidRDefault="00BC2FDF" w:rsidP="006059D2">
      <w:pPr>
        <w:spacing w:line="360" w:lineRule="auto"/>
        <w:ind w:left="708"/>
        <w:rPr>
          <w:rStyle w:val="a9"/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r w:rsidR="00EF6CE4">
        <w:rPr>
          <w:bCs/>
          <w:lang w:val="bg-BG" w:eastAsia="bg-BG"/>
        </w:rPr>
        <w:fldChar w:fldCharType="begin"/>
      </w:r>
      <w:r w:rsidR="00EF6CE4">
        <w:rPr>
          <w:bCs/>
          <w:lang w:val="bg-BG" w:eastAsia="bg-BG"/>
        </w:rPr>
        <w:instrText>HYPERLINK "https://nra.bg/wps/portal/nra/osiguryavane/zdravno-osiguryavane/studenti"</w:instrText>
      </w:r>
      <w:r w:rsidR="00EF6CE4">
        <w:rPr>
          <w:bCs/>
          <w:lang w:val="bg-BG" w:eastAsia="bg-BG"/>
        </w:rPr>
        <w:fldChar w:fldCharType="separate"/>
      </w:r>
      <w:r w:rsidR="006059D2" w:rsidRPr="00EF6CE4">
        <w:rPr>
          <w:rStyle w:val="a9"/>
          <w:bCs/>
          <w:lang w:val="bg-BG" w:eastAsia="bg-BG"/>
        </w:rPr>
        <w:t>Абитуриенти – здравни осигуровки</w:t>
      </w:r>
    </w:p>
    <w:p w14:paraId="268AC9E0" w14:textId="7BD342CC" w:rsidR="00040158" w:rsidRDefault="00EF6CE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fldChar w:fldCharType="end"/>
      </w:r>
      <w:r w:rsidR="00040158"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="00040158" w:rsidRPr="007C08E1">
        <w:rPr>
          <w:bCs/>
          <w:lang w:val="bg-BG" w:eastAsia="bg-BG"/>
        </w:rPr>
        <w:t xml:space="preserve"> </w:t>
      </w:r>
      <w:hyperlink r:id="rId13" w:history="1">
        <w:r w:rsidR="00F44C6E" w:rsidRPr="006059D2">
          <w:rPr>
            <w:rStyle w:val="a9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4" w:history="1">
        <w:r w:rsidR="00F44C6E" w:rsidRPr="006059D2">
          <w:rPr>
            <w:rStyle w:val="a9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a9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5" w:history="1">
        <w:r w:rsidR="00F44C6E" w:rsidRPr="006059D2">
          <w:rPr>
            <w:rStyle w:val="a9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a9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6" w:history="1">
        <w:r w:rsidR="00F44C6E" w:rsidRPr="00BF42A1">
          <w:rPr>
            <w:rStyle w:val="a9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3CB5B15B" w14:textId="48133ACE" w:rsidR="00FD374B" w:rsidRDefault="00D1647C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>
        <w:rPr>
          <w:b/>
          <w:i/>
          <w:lang w:val="bg-BG"/>
        </w:rPr>
        <w:t xml:space="preserve">Още важна за учениците и студентите данъчно-осигурителна информация може да прочетете на официалната интернет страница на </w:t>
      </w:r>
      <w:r w:rsidR="00F44C6E" w:rsidRPr="005014F5">
        <w:rPr>
          <w:b/>
          <w:i/>
          <w:lang w:val="bg-BG"/>
        </w:rPr>
        <w:t>НАП</w:t>
      </w:r>
      <w:r>
        <w:rPr>
          <w:b/>
          <w:i/>
          <w:lang w:val="bg-BG"/>
        </w:rPr>
        <w:t xml:space="preserve">: </w:t>
      </w:r>
      <w:hyperlink r:id="rId17" w:history="1">
        <w:r w:rsidRPr="00184640">
          <w:rPr>
            <w:rStyle w:val="a9"/>
            <w:b/>
            <w:i/>
            <w:lang w:val="en-US"/>
          </w:rPr>
          <w:t>www.nra.bg</w:t>
        </w:r>
      </w:hyperlink>
      <w:r>
        <w:rPr>
          <w:b/>
          <w:i/>
          <w:lang w:val="en-US"/>
        </w:rPr>
        <w:t xml:space="preserve">, </w:t>
      </w:r>
      <w:r>
        <w:rPr>
          <w:b/>
          <w:i/>
          <w:lang w:val="bg-BG"/>
        </w:rPr>
        <w:t>както и</w:t>
      </w:r>
      <w:r w:rsidR="00267CD6">
        <w:rPr>
          <w:b/>
          <w:i/>
          <w:lang w:val="en-US"/>
        </w:rPr>
        <w:t xml:space="preserve"> </w:t>
      </w:r>
      <w:r w:rsidR="00F44C6E" w:rsidRPr="005014F5">
        <w:rPr>
          <w:b/>
          <w:i/>
          <w:lang w:val="bg-BG"/>
        </w:rPr>
        <w:t>в социалните м</w:t>
      </w:r>
      <w:r>
        <w:rPr>
          <w:b/>
          <w:i/>
          <w:lang w:val="bg-BG"/>
        </w:rPr>
        <w:t>режи:</w:t>
      </w:r>
      <w:r w:rsidR="00FD374B">
        <w:rPr>
          <w:b/>
          <w:i/>
          <w:lang w:val="bg-BG"/>
        </w:rPr>
        <w:t xml:space="preserve"> </w:t>
      </w:r>
    </w:p>
    <w:p w14:paraId="2161D31E" w14:textId="56A494AC" w:rsidR="0091194E" w:rsidRPr="00D676E9" w:rsidRDefault="00D676E9" w:rsidP="002E71D5">
      <w:pPr>
        <w:tabs>
          <w:tab w:val="left" w:pos="5733"/>
        </w:tabs>
        <w:spacing w:line="360" w:lineRule="auto"/>
        <w:rPr>
          <w:rStyle w:val="a9"/>
        </w:rPr>
      </w:pPr>
      <w:r>
        <w:fldChar w:fldCharType="begin"/>
      </w:r>
      <w:r>
        <w:instrText>HYPERLINK "https://www.facebook.com/NationalRevenueAgency/"</w:instrText>
      </w:r>
      <w:r>
        <w:fldChar w:fldCharType="separate"/>
      </w:r>
      <w:r w:rsidR="0091194E" w:rsidRPr="00D676E9">
        <w:rPr>
          <w:rStyle w:val="a9"/>
        </w:rPr>
        <w:t>Facebook</w:t>
      </w:r>
    </w:p>
    <w:p w14:paraId="40ECDE52" w14:textId="292076F3" w:rsidR="00F0305A" w:rsidRDefault="00D676E9" w:rsidP="002E71D5">
      <w:pPr>
        <w:tabs>
          <w:tab w:val="left" w:pos="5733"/>
        </w:tabs>
        <w:spacing w:line="360" w:lineRule="auto"/>
        <w:rPr>
          <w:lang w:val="en-US"/>
        </w:rPr>
      </w:pPr>
      <w:r>
        <w:fldChar w:fldCharType="end"/>
      </w:r>
      <w:hyperlink r:id="rId18" w:history="1">
        <w:r>
          <w:rPr>
            <w:rStyle w:val="a9"/>
            <w:lang w:val="en-US"/>
          </w:rPr>
          <w:t>X</w:t>
        </w:r>
      </w:hyperlink>
    </w:p>
    <w:p w14:paraId="5A19C103" w14:textId="7E20C90B" w:rsidR="00F0305A" w:rsidRPr="00D676E9" w:rsidRDefault="00D676E9" w:rsidP="002E71D5">
      <w:pPr>
        <w:tabs>
          <w:tab w:val="left" w:pos="5733"/>
        </w:tabs>
        <w:spacing w:line="360" w:lineRule="auto"/>
        <w:rPr>
          <w:rStyle w:val="a9"/>
          <w:lang w:val="bg-BG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"https://www.linkedin.com/company/81603301/admin/dashboard/"</w:instrText>
      </w:r>
      <w:r>
        <w:rPr>
          <w:lang w:val="en-US"/>
        </w:rPr>
        <w:fldChar w:fldCharType="separate"/>
      </w:r>
      <w:r w:rsidR="00F0305A" w:rsidRPr="00D676E9">
        <w:rPr>
          <w:rStyle w:val="a9"/>
          <w:lang w:val="en-US"/>
        </w:rPr>
        <w:t>LinkedIn</w:t>
      </w:r>
    </w:p>
    <w:p w14:paraId="357905F1" w14:textId="0E83E692" w:rsidR="00D1647C" w:rsidRDefault="00D676E9" w:rsidP="002E71D5">
      <w:pPr>
        <w:tabs>
          <w:tab w:val="left" w:pos="5733"/>
        </w:tabs>
        <w:spacing w:line="360" w:lineRule="auto"/>
        <w:rPr>
          <w:rStyle w:val="a9"/>
          <w:lang w:val="en-US"/>
        </w:rPr>
      </w:pPr>
      <w:r>
        <w:rPr>
          <w:lang w:val="en-US"/>
        </w:rPr>
        <w:fldChar w:fldCharType="end"/>
      </w:r>
      <w:hyperlink r:id="rId19" w:history="1">
        <w:r w:rsidR="00D1647C" w:rsidRPr="00D1647C">
          <w:rPr>
            <w:rStyle w:val="a9"/>
            <w:lang w:val="en-US"/>
          </w:rPr>
          <w:t>Instagram</w:t>
        </w:r>
      </w:hyperlink>
    </w:p>
    <w:p w14:paraId="271D703A" w14:textId="26C8C6B3" w:rsidR="00D1647C" w:rsidRPr="00D1647C" w:rsidRDefault="0083603A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D1647C" w:rsidRPr="00810EF9">
          <w:rPr>
            <w:rStyle w:val="a9"/>
            <w:lang w:val="en-US"/>
          </w:rPr>
          <w:t>TikTok</w:t>
        </w:r>
      </w:hyperlink>
    </w:p>
    <w:p w14:paraId="31E0F2B5" w14:textId="33A843B7" w:rsidR="00CC20F7" w:rsidRPr="001A21E4" w:rsidRDefault="0083603A" w:rsidP="00267CD6">
      <w:pPr>
        <w:tabs>
          <w:tab w:val="left" w:pos="5733"/>
        </w:tabs>
        <w:spacing w:line="360" w:lineRule="auto"/>
        <w:rPr>
          <w:b/>
          <w:lang w:val="bg-BG"/>
        </w:rPr>
      </w:pPr>
      <w:hyperlink r:id="rId21" w:history="1">
        <w:r w:rsidR="00F0305A" w:rsidRPr="00D676E9">
          <w:rPr>
            <w:rStyle w:val="a9"/>
            <w:lang w:val="en-US"/>
          </w:rPr>
          <w:t>YouTube</w:t>
        </w:r>
      </w:hyperlink>
      <w:r w:rsidR="00267CD6">
        <w:rPr>
          <w:lang w:val="en-US"/>
        </w:rPr>
        <w:t xml:space="preserve"> </w:t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F5626" w14:textId="77777777" w:rsidR="0083603A" w:rsidRDefault="0083603A">
      <w:r>
        <w:separator/>
      </w:r>
    </w:p>
  </w:endnote>
  <w:endnote w:type="continuationSeparator" w:id="0">
    <w:p w14:paraId="54C1B2DE" w14:textId="77777777" w:rsidR="0083603A" w:rsidRDefault="0083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</w:t>
    </w:r>
    <w:proofErr w:type="spellStart"/>
    <w:r w:rsidRPr="00BB726D">
      <w:rPr>
        <w:i/>
        <w:sz w:val="14"/>
      </w:rPr>
      <w:t>на</w:t>
    </w:r>
    <w:proofErr w:type="spellEnd"/>
    <w:r w:rsidRPr="00BB726D">
      <w:rPr>
        <w:i/>
        <w:sz w:val="14"/>
      </w:rPr>
      <w:t xml:space="preserve"> </w:t>
    </w:r>
    <w:proofErr w:type="gramStart"/>
    <w:r w:rsidRPr="00BB726D">
      <w:rPr>
        <w:i/>
        <w:sz w:val="14"/>
      </w:rPr>
      <w:t>НАП  2022</w:t>
    </w:r>
    <w:proofErr w:type="gramEnd"/>
    <w:r w:rsidRPr="00BB726D">
      <w:rPr>
        <w:i/>
        <w:sz w:val="14"/>
      </w:rPr>
      <w:t xml:space="preserve">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информация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от</w:t>
    </w:r>
    <w:proofErr w:type="spellEnd"/>
    <w:r w:rsidRPr="00BB726D">
      <w:rPr>
        <w:i/>
        <w:sz w:val="14"/>
      </w:rPr>
      <w:t xml:space="preserve">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proofErr w:type="gramStart"/>
    <w:r w:rsidRPr="00BB726D">
      <w:rPr>
        <w:i/>
        <w:sz w:val="14"/>
      </w:rPr>
      <w:t>Конфиденциално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TLP-RED</w:t>
    </w:r>
  </w:p>
  <w:p w14:paraId="59C36794" w14:textId="77777777" w:rsidR="00CC20F7" w:rsidRDefault="00CC20F7" w:rsidP="00CC20F7">
    <w:pPr>
      <w:pStyle w:val="a6"/>
      <w:rPr>
        <w:lang w:val="bg-BG"/>
      </w:rPr>
    </w:pPr>
  </w:p>
  <w:p w14:paraId="38697467" w14:textId="77777777" w:rsidR="00CC20F7" w:rsidRDefault="00CC20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E4F3" w14:textId="32FC71B2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D3206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D3206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a6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F6B0" w14:textId="5950E47C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D32061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D3206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27EA9" w14:textId="77777777" w:rsidR="0083603A" w:rsidRDefault="0083603A">
      <w:r>
        <w:separator/>
      </w:r>
    </w:p>
  </w:footnote>
  <w:footnote w:type="continuationSeparator" w:id="0">
    <w:p w14:paraId="55E5DB70" w14:textId="77777777" w:rsidR="0083603A" w:rsidRDefault="0083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8"/>
  </w:num>
  <w:num w:numId="12">
    <w:abstractNumId w:val="0"/>
  </w:num>
  <w:num w:numId="13">
    <w:abstractNumId w:val="9"/>
  </w:num>
  <w:num w:numId="14">
    <w:abstractNumId w:val="20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2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47676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874"/>
    <w:rsid w:val="00200CB6"/>
    <w:rsid w:val="00201842"/>
    <w:rsid w:val="002048DE"/>
    <w:rsid w:val="00205517"/>
    <w:rsid w:val="00205795"/>
    <w:rsid w:val="0020781A"/>
    <w:rsid w:val="0021043A"/>
    <w:rsid w:val="0021395A"/>
    <w:rsid w:val="00215F2D"/>
    <w:rsid w:val="00217E07"/>
    <w:rsid w:val="00222C7B"/>
    <w:rsid w:val="002230C5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67CD6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96B72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01806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2FE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12C5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9E1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10EF9"/>
    <w:rsid w:val="00821595"/>
    <w:rsid w:val="00824CE8"/>
    <w:rsid w:val="0082626C"/>
    <w:rsid w:val="008328E7"/>
    <w:rsid w:val="00832BB5"/>
    <w:rsid w:val="0083603A"/>
    <w:rsid w:val="00843C45"/>
    <w:rsid w:val="0084723F"/>
    <w:rsid w:val="00852B94"/>
    <w:rsid w:val="0085384B"/>
    <w:rsid w:val="0086224A"/>
    <w:rsid w:val="00867032"/>
    <w:rsid w:val="00871254"/>
    <w:rsid w:val="008724D7"/>
    <w:rsid w:val="008733D0"/>
    <w:rsid w:val="0087576C"/>
    <w:rsid w:val="00884FE7"/>
    <w:rsid w:val="0089473B"/>
    <w:rsid w:val="00896339"/>
    <w:rsid w:val="008A338A"/>
    <w:rsid w:val="008A533B"/>
    <w:rsid w:val="008B0291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5709D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0EB7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1582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1647C"/>
    <w:rsid w:val="00D24B1F"/>
    <w:rsid w:val="00D32061"/>
    <w:rsid w:val="00D43D60"/>
    <w:rsid w:val="00D45377"/>
    <w:rsid w:val="00D54C9B"/>
    <w:rsid w:val="00D5515B"/>
    <w:rsid w:val="00D66F57"/>
    <w:rsid w:val="00D67333"/>
    <w:rsid w:val="00D676E9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EF6CE4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96E7D"/>
    <w:rsid w:val="00FA4A41"/>
    <w:rsid w:val="00FA5120"/>
    <w:rsid w:val="00FB3181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2">
    <w:name w:val="heading 2"/>
    <w:basedOn w:val="a"/>
    <w:next w:val="a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bg-BG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a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a7">
    <w:name w:val="Balloon Text"/>
    <w:basedOn w:val="a"/>
    <w:link w:val="a8"/>
    <w:rsid w:val="00D43D6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a5">
    <w:name w:val="Горен колонтитул Знак"/>
    <w:link w:val="a4"/>
    <w:uiPriority w:val="99"/>
    <w:rsid w:val="00CC20F7"/>
    <w:rPr>
      <w:sz w:val="24"/>
      <w:szCs w:val="24"/>
      <w:lang w:val="en-GB" w:eastAsia="en-US"/>
    </w:rPr>
  </w:style>
  <w:style w:type="character" w:styleId="a9">
    <w:name w:val="Hyperlink"/>
    <w:basedOn w:val="a0"/>
    <w:uiPriority w:val="99"/>
    <w:unhideWhenUsed/>
    <w:rsid w:val="002978AE"/>
    <w:rPr>
      <w:color w:val="0000FF"/>
      <w:u w:val="single"/>
    </w:rPr>
  </w:style>
  <w:style w:type="table" w:styleId="aa">
    <w:name w:val="Table Grid"/>
    <w:basedOn w:val="a1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ac">
    <w:name w:val="Основен текст Знак"/>
    <w:basedOn w:val="a0"/>
    <w:link w:val="ab"/>
    <w:uiPriority w:val="99"/>
    <w:rsid w:val="00C1428B"/>
    <w:rPr>
      <w:bCs/>
      <w:sz w:val="22"/>
      <w:szCs w:val="22"/>
    </w:rPr>
  </w:style>
  <w:style w:type="paragraph" w:styleId="ad">
    <w:name w:val="List Paragraph"/>
    <w:basedOn w:val="a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a1"/>
    <w:next w:val="aa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rsid w:val="00AD5141"/>
    <w:rPr>
      <w:bCs/>
      <w:sz w:val="20"/>
      <w:szCs w:val="20"/>
      <w:lang w:val="bg-BG" w:eastAsia="bg-BG"/>
    </w:rPr>
  </w:style>
  <w:style w:type="character" w:customStyle="1" w:styleId="af">
    <w:name w:val="Текст под линия Знак"/>
    <w:basedOn w:val="a0"/>
    <w:link w:val="ae"/>
    <w:uiPriority w:val="99"/>
    <w:rsid w:val="00AD5141"/>
    <w:rPr>
      <w:bCs/>
    </w:rPr>
  </w:style>
  <w:style w:type="character" w:styleId="af0">
    <w:name w:val="footnote reference"/>
    <w:uiPriority w:val="99"/>
    <w:rsid w:val="00AD5141"/>
    <w:rPr>
      <w:vertAlign w:val="superscript"/>
    </w:rPr>
  </w:style>
  <w:style w:type="character" w:styleId="af1">
    <w:name w:val="FollowedHyperlink"/>
    <w:basedOn w:val="a0"/>
    <w:rsid w:val="00F17050"/>
    <w:rPr>
      <w:color w:val="954F72" w:themeColor="followedHyperlink"/>
      <w:u w:val="single"/>
    </w:rPr>
  </w:style>
  <w:style w:type="character" w:styleId="af2">
    <w:name w:val="annotation reference"/>
    <w:basedOn w:val="a0"/>
    <w:rsid w:val="003608DA"/>
    <w:rPr>
      <w:sz w:val="16"/>
      <w:szCs w:val="16"/>
    </w:rPr>
  </w:style>
  <w:style w:type="paragraph" w:styleId="af3">
    <w:name w:val="annotation text"/>
    <w:basedOn w:val="a"/>
    <w:link w:val="af4"/>
    <w:rsid w:val="003608DA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3608DA"/>
    <w:rPr>
      <w:lang w:val="en-GB" w:eastAsia="en-US"/>
    </w:rPr>
  </w:style>
  <w:style w:type="paragraph" w:styleId="af5">
    <w:name w:val="annotation subject"/>
    <w:basedOn w:val="af3"/>
    <w:next w:val="af3"/>
    <w:link w:val="af6"/>
    <w:rsid w:val="003608DA"/>
    <w:rPr>
      <w:b/>
      <w:bCs/>
    </w:rPr>
  </w:style>
  <w:style w:type="character" w:customStyle="1" w:styleId="af6">
    <w:name w:val="Предмет на коментар Знак"/>
    <w:basedOn w:val="af4"/>
    <w:link w:val="af5"/>
    <w:rsid w:val="003608DA"/>
    <w:rPr>
      <w:b/>
      <w:bCs/>
      <w:lang w:val="en-GB" w:eastAsia="en-US"/>
    </w:rPr>
  </w:style>
  <w:style w:type="paragraph" w:styleId="af7">
    <w:name w:val="Revision"/>
    <w:hidden/>
    <w:uiPriority w:val="99"/>
    <w:semiHidden/>
    <w:rsid w:val="009E0EB7"/>
    <w:rPr>
      <w:sz w:val="24"/>
      <w:szCs w:val="24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1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.bg/wps/portal/nra/osiguryavane/zdravno-osiguryavane/bezrabotni" TargetMode="External"/><Relationship Id="rId13" Type="http://schemas.openxmlformats.org/officeDocument/2006/relationships/hyperlink" Target="https://nra.bg/wps/portal/nra/uslugi/deklarirane-na-zravno-osigurqvane-za-sobstvena-smetka-obrazec-7" TargetMode="External"/><Relationship Id="rId18" Type="http://schemas.openxmlformats.org/officeDocument/2006/relationships/hyperlink" Target="https://x.com/NRA_BG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@nrachannel25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liabilities-payment" TargetMode="External"/><Relationship Id="rId17" Type="http://schemas.openxmlformats.org/officeDocument/2006/relationships/hyperlink" Target="http://www.nra.bg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insu-status" TargetMode="External"/><Relationship Id="rId20" Type="http://schemas.openxmlformats.org/officeDocument/2006/relationships/hyperlink" Target="https://www.tiktok.com/@nationalrevenueagenc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details/dec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rtal.nra.bg/details/health-calculator-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rtal.nra.bg/" TargetMode="External"/><Relationship Id="rId19" Type="http://schemas.openxmlformats.org/officeDocument/2006/relationships/hyperlink" Target="https://www.instagram.com/nationalrevenueagen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ra.bg/details/health-calculator-2" TargetMode="External"/><Relationship Id="rId14" Type="http://schemas.openxmlformats.org/officeDocument/2006/relationships/hyperlink" Target="https://nra.bg/wps/portal/nra/documents/insurance/naredba.13/1ecfced0-e85d-4ef3-a9ca-aeb0821743e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E400-14F9-47BE-B325-E0B71796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MF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2605016: ПГССИ "Христо Ботев" - Свиленград</cp:lastModifiedBy>
  <cp:revision>2</cp:revision>
  <cp:lastPrinted>2023-02-21T08:13:00Z</cp:lastPrinted>
  <dcterms:created xsi:type="dcterms:W3CDTF">2026-05-08T10:36:00Z</dcterms:created>
  <dcterms:modified xsi:type="dcterms:W3CDTF">2026-05-08T10:36:00Z</dcterms:modified>
</cp:coreProperties>
</file>